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325" w:rsidRDefault="00087325" w:rsidP="00087325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407FA9" w:rsidRDefault="0070211A" w:rsidP="0070211A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  <w:r w:rsidRPr="00407FA9">
        <w:rPr>
          <w:rFonts w:ascii="Times New Roman" w:hAnsi="Times New Roman" w:cs="Times New Roman"/>
          <w:sz w:val="20"/>
          <w:szCs w:val="20"/>
          <w:lang w:val="kk-KZ"/>
        </w:rPr>
        <w:t>6</w:t>
      </w:r>
      <w:r w:rsidR="004F2FC7"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C40501" w:rsidRPr="00407FA9" w:rsidRDefault="00C40501" w:rsidP="0070211A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1 Какой параметр отсадочной машины способствует стабилизации оптимальной разрыхленности постели?</w:t>
      </w:r>
    </w:p>
    <w:p w:rsidR="0070211A" w:rsidRPr="00407FA9" w:rsidRDefault="0070211A" w:rsidP="0070211A">
      <w:pPr>
        <w:numPr>
          <w:ilvl w:val="0"/>
          <w:numId w:val="1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давление воды</w:t>
      </w:r>
    </w:p>
    <w:p w:rsidR="0070211A" w:rsidRPr="00407FA9" w:rsidRDefault="0070211A" w:rsidP="0070211A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подрешетная вода</w:t>
      </w:r>
    </w:p>
    <w:p w:rsidR="0070211A" w:rsidRPr="00407FA9" w:rsidRDefault="0070211A" w:rsidP="0070211A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количество воздуха</w:t>
      </w:r>
    </w:p>
    <w:p w:rsidR="0070211A" w:rsidRPr="00407FA9" w:rsidRDefault="0070211A" w:rsidP="0070211A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частота пульсаций</w:t>
      </w:r>
    </w:p>
    <w:p w:rsidR="0070211A" w:rsidRPr="00407FA9" w:rsidRDefault="0070211A" w:rsidP="0070211A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амплитуда пульсаций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2 Какие параметры отсадочной машины относятся к оперативным факторам регулирования?</w:t>
      </w:r>
    </w:p>
    <w:p w:rsidR="0070211A" w:rsidRPr="00407FA9" w:rsidRDefault="0070211A" w:rsidP="0070211A">
      <w:pPr>
        <w:numPr>
          <w:ilvl w:val="0"/>
          <w:numId w:val="2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фракционный состав исходного материала</w:t>
      </w:r>
    </w:p>
    <w:p w:rsidR="0070211A" w:rsidRPr="00407FA9" w:rsidRDefault="0070211A" w:rsidP="0070211A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число пульсаций</w:t>
      </w:r>
    </w:p>
    <w:p w:rsidR="0070211A" w:rsidRPr="00407FA9" w:rsidRDefault="0070211A" w:rsidP="0070211A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подрешетная вода</w:t>
      </w:r>
    </w:p>
    <w:p w:rsidR="0070211A" w:rsidRPr="00407FA9" w:rsidRDefault="0070211A" w:rsidP="0070211A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давление воздуха</w:t>
      </w:r>
    </w:p>
    <w:p w:rsidR="0070211A" w:rsidRPr="00407FA9" w:rsidRDefault="0070211A" w:rsidP="0070211A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все перечисленные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3 В каких операциях применяется отсадка в схемах обогащения?</w:t>
      </w:r>
    </w:p>
    <w:p w:rsidR="0070211A" w:rsidRPr="00407FA9" w:rsidRDefault="0070211A" w:rsidP="0070211A">
      <w:pPr>
        <w:numPr>
          <w:ilvl w:val="0"/>
          <w:numId w:val="3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основной и вспомогательной</w:t>
      </w:r>
    </w:p>
    <w:p w:rsidR="0070211A" w:rsidRPr="00407FA9" w:rsidRDefault="0070211A" w:rsidP="0070211A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предварительной и заключительной</w:t>
      </w:r>
    </w:p>
    <w:p w:rsidR="0070211A" w:rsidRPr="00407FA9" w:rsidRDefault="0070211A" w:rsidP="0070211A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главной и второстепенной</w:t>
      </w:r>
    </w:p>
    <w:p w:rsidR="0070211A" w:rsidRPr="00407FA9" w:rsidRDefault="0070211A" w:rsidP="0070211A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основной и предварительной</w:t>
      </w:r>
    </w:p>
    <w:p w:rsidR="0070211A" w:rsidRPr="00407FA9" w:rsidRDefault="0070211A" w:rsidP="0070211A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предварительной и вспомогательной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4 От каких параметров зависит скорость прохождения частиц через постель отсадочной машины?</w:t>
      </w:r>
    </w:p>
    <w:p w:rsidR="0070211A" w:rsidRPr="00407FA9" w:rsidRDefault="0070211A" w:rsidP="0070211A">
      <w:pPr>
        <w:numPr>
          <w:ilvl w:val="0"/>
          <w:numId w:val="4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высоты постели</w:t>
      </w:r>
    </w:p>
    <w:p w:rsidR="0070211A" w:rsidRPr="00407FA9" w:rsidRDefault="0070211A" w:rsidP="0070211A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плотности зерен постели</w:t>
      </w:r>
    </w:p>
    <w:p w:rsidR="0070211A" w:rsidRPr="00407FA9" w:rsidRDefault="0070211A" w:rsidP="0070211A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размера частиц постели</w:t>
      </w:r>
    </w:p>
    <w:p w:rsidR="0070211A" w:rsidRPr="00407FA9" w:rsidRDefault="0070211A" w:rsidP="0070211A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формы частиц постели</w:t>
      </w:r>
    </w:p>
    <w:p w:rsidR="0070211A" w:rsidRPr="00407FA9" w:rsidRDefault="0070211A" w:rsidP="0070211A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всех перечисленных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5 Для обогащения каких руд отсадка применяется на различных стадиях в сочетании с магнитной сепарацией и флотацией?</w:t>
      </w:r>
    </w:p>
    <w:p w:rsidR="0070211A" w:rsidRPr="00407FA9" w:rsidRDefault="0070211A" w:rsidP="0070211A">
      <w:pPr>
        <w:numPr>
          <w:ilvl w:val="0"/>
          <w:numId w:val="5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цветных</w:t>
      </w:r>
    </w:p>
    <w:p w:rsidR="0070211A" w:rsidRPr="00407FA9" w:rsidRDefault="0070211A" w:rsidP="0070211A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марганцевых</w:t>
      </w:r>
    </w:p>
    <w:p w:rsidR="0070211A" w:rsidRPr="00407FA9" w:rsidRDefault="0070211A" w:rsidP="0070211A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углей</w:t>
      </w:r>
    </w:p>
    <w:p w:rsidR="0070211A" w:rsidRPr="00407FA9" w:rsidRDefault="0070211A" w:rsidP="0070211A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оловянных</w:t>
      </w:r>
    </w:p>
    <w:p w:rsidR="0070211A" w:rsidRPr="00407FA9" w:rsidRDefault="0070211A" w:rsidP="0070211A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баритовых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6 К каким факторам относится амплитуда пульсаций отсадочной машины?</w:t>
      </w:r>
    </w:p>
    <w:p w:rsidR="0070211A" w:rsidRPr="00407FA9" w:rsidRDefault="0070211A" w:rsidP="0070211A">
      <w:pPr>
        <w:numPr>
          <w:ilvl w:val="0"/>
          <w:numId w:val="6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гидродинамическим</w:t>
      </w:r>
    </w:p>
    <w:p w:rsidR="0070211A" w:rsidRPr="00407FA9" w:rsidRDefault="0070211A" w:rsidP="0070211A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аэродинамическим</w:t>
      </w:r>
    </w:p>
    <w:p w:rsidR="0070211A" w:rsidRPr="00407FA9" w:rsidRDefault="0070211A" w:rsidP="0070211A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lastRenderedPageBreak/>
        <w:t>аэрогидродинамическим</w:t>
      </w:r>
    </w:p>
    <w:p w:rsidR="0070211A" w:rsidRPr="00407FA9" w:rsidRDefault="0070211A" w:rsidP="0070211A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конструктивным</w:t>
      </w:r>
    </w:p>
    <w:p w:rsidR="0070211A" w:rsidRPr="00407FA9" w:rsidRDefault="0070211A" w:rsidP="0070211A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технологическим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7 При каких значениях числа пульсаций обеспечиваются высота скорости восходящего потока в отсадочных машинах?</w:t>
      </w:r>
    </w:p>
    <w:p w:rsidR="0070211A" w:rsidRPr="00407FA9" w:rsidRDefault="0070211A" w:rsidP="0070211A">
      <w:pPr>
        <w:numPr>
          <w:ilvl w:val="0"/>
          <w:numId w:val="7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средних</w:t>
      </w:r>
    </w:p>
    <w:p w:rsidR="0070211A" w:rsidRPr="00407FA9" w:rsidRDefault="0070211A" w:rsidP="0070211A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прерывистых</w:t>
      </w:r>
    </w:p>
    <w:p w:rsidR="0070211A" w:rsidRPr="00407FA9" w:rsidRDefault="0070211A" w:rsidP="0070211A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переменных</w:t>
      </w:r>
    </w:p>
    <w:p w:rsidR="0070211A" w:rsidRPr="00407FA9" w:rsidRDefault="0070211A" w:rsidP="0070211A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малых</w:t>
      </w:r>
    </w:p>
    <w:p w:rsidR="0070211A" w:rsidRPr="00407FA9" w:rsidRDefault="0070211A" w:rsidP="0070211A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больших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8 К каким факторам, влияющих на работу отсадочных машин относится давление воды?</w:t>
      </w:r>
    </w:p>
    <w:p w:rsidR="0070211A" w:rsidRPr="00407FA9" w:rsidRDefault="0070211A" w:rsidP="0070211A">
      <w:pPr>
        <w:numPr>
          <w:ilvl w:val="0"/>
          <w:numId w:val="8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динамическим</w:t>
      </w:r>
    </w:p>
    <w:p w:rsidR="0070211A" w:rsidRPr="00407FA9" w:rsidRDefault="0070211A" w:rsidP="0070211A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конструктивным</w:t>
      </w:r>
    </w:p>
    <w:p w:rsidR="0070211A" w:rsidRPr="00407FA9" w:rsidRDefault="0070211A" w:rsidP="0070211A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аэрогидродинамическим</w:t>
      </w:r>
    </w:p>
    <w:p w:rsidR="0070211A" w:rsidRPr="00407FA9" w:rsidRDefault="0070211A" w:rsidP="0070211A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аэродинамическим</w:t>
      </w:r>
    </w:p>
    <w:p w:rsidR="0070211A" w:rsidRPr="00407FA9" w:rsidRDefault="0070211A" w:rsidP="0070211A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гидродинамическим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9 От каких параметров зависит осаждение зерен в одних и тех же условиях с разной скоростью?</w:t>
      </w:r>
    </w:p>
    <w:p w:rsidR="0070211A" w:rsidRPr="00407FA9" w:rsidRDefault="0070211A" w:rsidP="0070211A">
      <w:pPr>
        <w:numPr>
          <w:ilvl w:val="0"/>
          <w:numId w:val="9"/>
        </w:num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от плотности</w:t>
      </w:r>
    </w:p>
    <w:p w:rsidR="0070211A" w:rsidRPr="00407FA9" w:rsidRDefault="0070211A" w:rsidP="0070211A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от температуры</w:t>
      </w:r>
    </w:p>
    <w:p w:rsidR="0070211A" w:rsidRPr="00407FA9" w:rsidRDefault="0070211A" w:rsidP="0070211A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от состава минерала</w:t>
      </w:r>
    </w:p>
    <w:p w:rsidR="0070211A" w:rsidRPr="00407FA9" w:rsidRDefault="0070211A" w:rsidP="0070211A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от среды</w:t>
      </w:r>
    </w:p>
    <w:p w:rsidR="0070211A" w:rsidRPr="00407FA9" w:rsidRDefault="0070211A" w:rsidP="0070211A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зависит от разнообразия их формы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 xml:space="preserve">10 </w:t>
      </w:r>
      <w:r w:rsidRPr="00407FA9">
        <w:rPr>
          <w:sz w:val="20"/>
          <w:szCs w:val="20"/>
          <w:lang w:val="ru-MO"/>
        </w:rPr>
        <w:t>Какими силами вызвано динамическое сопротивление, которое встречает твердое тело, падая в среде?</w:t>
      </w:r>
    </w:p>
    <w:p w:rsidR="0070211A" w:rsidRPr="00407FA9" w:rsidRDefault="0070211A" w:rsidP="0070211A">
      <w:pPr>
        <w:numPr>
          <w:ilvl w:val="0"/>
          <w:numId w:val="10"/>
        </w:numPr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давления</w:t>
      </w:r>
    </w:p>
    <w:p w:rsidR="0070211A" w:rsidRPr="00407FA9" w:rsidRDefault="0070211A" w:rsidP="0070211A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трения</w:t>
      </w:r>
    </w:p>
    <w:p w:rsidR="0070211A" w:rsidRPr="00407FA9" w:rsidRDefault="0070211A" w:rsidP="0070211A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тяжести</w:t>
      </w:r>
    </w:p>
    <w:p w:rsidR="0070211A" w:rsidRPr="00407FA9" w:rsidRDefault="0070211A" w:rsidP="0070211A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инерции</w:t>
      </w:r>
    </w:p>
    <w:p w:rsidR="0070211A" w:rsidRPr="00407FA9" w:rsidRDefault="0070211A" w:rsidP="0070211A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никакими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 xml:space="preserve">11 </w:t>
      </w:r>
      <w:r w:rsidRPr="00407FA9">
        <w:rPr>
          <w:sz w:val="20"/>
          <w:szCs w:val="20"/>
          <w:lang w:val="ru-MO"/>
        </w:rPr>
        <w:t>Какими силами вызвано вязкостное сопротивление которое встречает твердое тело, падая в среде?</w:t>
      </w:r>
    </w:p>
    <w:p w:rsidR="0070211A" w:rsidRPr="00407FA9" w:rsidRDefault="0070211A" w:rsidP="0070211A">
      <w:pPr>
        <w:numPr>
          <w:ilvl w:val="0"/>
          <w:numId w:val="11"/>
        </w:numPr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тяжести</w:t>
      </w:r>
    </w:p>
    <w:p w:rsidR="0070211A" w:rsidRPr="00407FA9" w:rsidRDefault="0070211A" w:rsidP="0070211A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инерции</w:t>
      </w:r>
    </w:p>
    <w:p w:rsidR="0070211A" w:rsidRPr="00407FA9" w:rsidRDefault="0070211A" w:rsidP="0070211A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трения</w:t>
      </w:r>
    </w:p>
    <w:p w:rsidR="0070211A" w:rsidRPr="00407FA9" w:rsidRDefault="0070211A" w:rsidP="0070211A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силами давления</w:t>
      </w:r>
    </w:p>
    <w:p w:rsidR="0070211A" w:rsidRPr="00407FA9" w:rsidRDefault="0070211A" w:rsidP="0070211A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никакими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 xml:space="preserve">12 </w:t>
      </w:r>
      <w:r w:rsidRPr="00407FA9">
        <w:rPr>
          <w:sz w:val="20"/>
          <w:szCs w:val="20"/>
          <w:lang w:val="ru-MO"/>
        </w:rPr>
        <w:t>При каком потоке преобладает динамическое сопротивления среды?</w:t>
      </w:r>
    </w:p>
    <w:p w:rsidR="0070211A" w:rsidRPr="00407FA9" w:rsidRDefault="0070211A" w:rsidP="0070211A">
      <w:pPr>
        <w:numPr>
          <w:ilvl w:val="0"/>
          <w:numId w:val="12"/>
        </w:numPr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ламинарном</w:t>
      </w:r>
    </w:p>
    <w:p w:rsidR="0070211A" w:rsidRPr="00407FA9" w:rsidRDefault="0070211A" w:rsidP="0070211A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lastRenderedPageBreak/>
        <w:t>турбулентном</w:t>
      </w:r>
    </w:p>
    <w:p w:rsidR="0070211A" w:rsidRPr="00407FA9" w:rsidRDefault="0070211A" w:rsidP="0070211A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воздушном</w:t>
      </w:r>
    </w:p>
    <w:p w:rsidR="0070211A" w:rsidRPr="00407FA9" w:rsidRDefault="0070211A" w:rsidP="0070211A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медленном</w:t>
      </w:r>
    </w:p>
    <w:p w:rsidR="0070211A" w:rsidRPr="00407FA9" w:rsidRDefault="0070211A" w:rsidP="0070211A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быстром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</w:p>
    <w:p w:rsidR="0070211A" w:rsidRPr="00407FA9" w:rsidRDefault="0070211A" w:rsidP="0070211A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 xml:space="preserve">13 </w:t>
      </w:r>
      <w:r w:rsidRPr="00407FA9">
        <w:rPr>
          <w:sz w:val="20"/>
          <w:szCs w:val="20"/>
          <w:lang w:val="ru-MO"/>
        </w:rPr>
        <w:t>При каком потоке преобладает вязкостное сопротивление среды?</w:t>
      </w:r>
    </w:p>
    <w:p w:rsidR="0070211A" w:rsidRPr="00407FA9" w:rsidRDefault="0070211A" w:rsidP="0070211A">
      <w:pPr>
        <w:numPr>
          <w:ilvl w:val="0"/>
          <w:numId w:val="13"/>
        </w:numPr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воздушном</w:t>
      </w:r>
    </w:p>
    <w:p w:rsidR="0070211A" w:rsidRPr="00407FA9" w:rsidRDefault="0070211A" w:rsidP="0070211A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турбулентном</w:t>
      </w:r>
    </w:p>
    <w:p w:rsidR="0070211A" w:rsidRPr="00407FA9" w:rsidRDefault="0070211A" w:rsidP="0070211A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медленном</w:t>
      </w:r>
    </w:p>
    <w:p w:rsidR="0070211A" w:rsidRPr="00407FA9" w:rsidRDefault="0070211A" w:rsidP="0070211A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быстром</w:t>
      </w:r>
    </w:p>
    <w:p w:rsidR="0070211A" w:rsidRPr="00407FA9" w:rsidRDefault="0070211A" w:rsidP="0070211A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07FA9">
        <w:rPr>
          <w:sz w:val="20"/>
          <w:szCs w:val="20"/>
          <w:lang w:val="ru-MO"/>
        </w:rPr>
        <w:t>ламинарном</w:t>
      </w:r>
    </w:p>
    <w:p w:rsidR="0070211A" w:rsidRPr="00407FA9" w:rsidRDefault="0070211A" w:rsidP="007021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14 На каких физических свойствах минералов основаны гравитационные процессы?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А) блеск, форма и цвет минерала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В) плотность, форма и размер минерала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С) кристаллическое строение и твердость минерала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D) состояние поверхности минерала и ее смачиваемость водой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  <w:r w:rsidRPr="00407FA9">
        <w:rPr>
          <w:sz w:val="20"/>
          <w:szCs w:val="20"/>
        </w:rPr>
        <w:t>Е) отражательная способность и вязкость поверхности минерала</w:t>
      </w:r>
    </w:p>
    <w:p w:rsidR="0070211A" w:rsidRPr="00407FA9" w:rsidRDefault="0070211A" w:rsidP="0070211A">
      <w:pPr>
        <w:tabs>
          <w:tab w:val="num" w:pos="1620"/>
        </w:tabs>
        <w:jc w:val="both"/>
        <w:rPr>
          <w:sz w:val="20"/>
          <w:szCs w:val="20"/>
        </w:rPr>
      </w:pP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15 Какие виды анализов применяются при выборе гравитационных процессов?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А) фазовый и химический анализ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В) минералогический и рентгеноструктурный анализ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С) фракционный и гранулометрический анализ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D) спектрометрический и микроскопический анализ</w:t>
      </w:r>
    </w:p>
    <w:p w:rsidR="0070211A" w:rsidRPr="00407FA9" w:rsidRDefault="0070211A" w:rsidP="0070211A">
      <w:pPr>
        <w:jc w:val="both"/>
        <w:rPr>
          <w:sz w:val="20"/>
          <w:szCs w:val="20"/>
        </w:rPr>
      </w:pPr>
      <w:r w:rsidRPr="00407FA9">
        <w:rPr>
          <w:sz w:val="20"/>
          <w:szCs w:val="20"/>
        </w:rPr>
        <w:t>Е) инфракрасная спектроскопия и магнитная проницаемость</w:t>
      </w:r>
    </w:p>
    <w:p w:rsidR="0070211A" w:rsidRPr="00407FA9" w:rsidRDefault="0070211A" w:rsidP="007021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D04599" w:rsidRPr="00407FA9" w:rsidRDefault="00D04599" w:rsidP="00D04599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-0,5 мм в исходном материале 43%. В продуктах классификации оно составило в сливе 75%, в песках 8%. Определить общую и уточненную эффективности классификации по классу -0,5мм.</w:t>
      </w:r>
    </w:p>
    <w:p w:rsidR="00D04599" w:rsidRPr="00407FA9" w:rsidRDefault="00D04599" w:rsidP="00D04599">
      <w:pPr>
        <w:numPr>
          <w:ilvl w:val="0"/>
          <w:numId w:val="14"/>
        </w:numPr>
        <w:rPr>
          <w:sz w:val="20"/>
          <w:szCs w:val="20"/>
        </w:rPr>
      </w:pPr>
      <w:r w:rsidRPr="00407FA9">
        <w:rPr>
          <w:sz w:val="20"/>
          <w:szCs w:val="20"/>
        </w:rPr>
        <w:t>65,4 и 78,93%</w:t>
      </w:r>
    </w:p>
    <w:p w:rsidR="00D04599" w:rsidRPr="00407FA9" w:rsidRDefault="00D04599" w:rsidP="00D04599">
      <w:pPr>
        <w:numPr>
          <w:ilvl w:val="0"/>
          <w:numId w:val="14"/>
        </w:numPr>
        <w:rPr>
          <w:sz w:val="20"/>
          <w:szCs w:val="20"/>
        </w:rPr>
      </w:pPr>
      <w:r w:rsidRPr="00407FA9">
        <w:rPr>
          <w:sz w:val="20"/>
          <w:szCs w:val="20"/>
        </w:rPr>
        <w:t>67,11 и 87,6%</w:t>
      </w:r>
    </w:p>
    <w:p w:rsidR="00D04599" w:rsidRPr="00407FA9" w:rsidRDefault="00D04599" w:rsidP="00D04599">
      <w:pPr>
        <w:numPr>
          <w:ilvl w:val="0"/>
          <w:numId w:val="14"/>
        </w:numPr>
        <w:rPr>
          <w:sz w:val="20"/>
          <w:szCs w:val="20"/>
        </w:rPr>
      </w:pPr>
      <w:r w:rsidRPr="00407FA9">
        <w:rPr>
          <w:sz w:val="20"/>
          <w:szCs w:val="20"/>
        </w:rPr>
        <w:t>91,1 и 68,19%</w:t>
      </w:r>
    </w:p>
    <w:p w:rsidR="00D04599" w:rsidRPr="00407FA9" w:rsidRDefault="00D04599" w:rsidP="00D04599">
      <w:pPr>
        <w:numPr>
          <w:ilvl w:val="0"/>
          <w:numId w:val="14"/>
        </w:numPr>
        <w:rPr>
          <w:sz w:val="20"/>
          <w:szCs w:val="20"/>
        </w:rPr>
      </w:pPr>
      <w:r w:rsidRPr="00407FA9">
        <w:rPr>
          <w:sz w:val="20"/>
          <w:szCs w:val="20"/>
        </w:rPr>
        <w:t>75,5 и 71,5%</w:t>
      </w:r>
    </w:p>
    <w:p w:rsidR="00D04599" w:rsidRPr="00407FA9" w:rsidRDefault="00D04599" w:rsidP="00D04599">
      <w:pPr>
        <w:numPr>
          <w:ilvl w:val="0"/>
          <w:numId w:val="14"/>
        </w:numPr>
        <w:rPr>
          <w:sz w:val="20"/>
          <w:szCs w:val="20"/>
        </w:rPr>
      </w:pPr>
      <w:r w:rsidRPr="00407FA9">
        <w:rPr>
          <w:sz w:val="20"/>
          <w:szCs w:val="20"/>
        </w:rPr>
        <w:t>68,5 и 78,4%</w:t>
      </w:r>
    </w:p>
    <w:p w:rsidR="00D04599" w:rsidRPr="00407FA9" w:rsidRDefault="00D04599" w:rsidP="00D04599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D04599" w:rsidRPr="00407FA9" w:rsidRDefault="00D04599" w:rsidP="00D04599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17 При классификации получен слив, выход которого составляет 45%. Общая эффективность классификации по классу -0,2 мм равна 90%.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35-процентным содержание класса 0,2мм.</w:t>
      </w:r>
    </w:p>
    <w:p w:rsidR="00D04599" w:rsidRPr="00407FA9" w:rsidRDefault="00D04599" w:rsidP="00D04599">
      <w:pPr>
        <w:numPr>
          <w:ilvl w:val="0"/>
          <w:numId w:val="15"/>
        </w:numPr>
        <w:rPr>
          <w:sz w:val="20"/>
          <w:szCs w:val="20"/>
        </w:rPr>
      </w:pPr>
      <w:r w:rsidRPr="00407FA9">
        <w:rPr>
          <w:sz w:val="20"/>
          <w:szCs w:val="20"/>
        </w:rPr>
        <w:t>32,0 и 45,0%</w:t>
      </w:r>
    </w:p>
    <w:p w:rsidR="00D04599" w:rsidRPr="00407FA9" w:rsidRDefault="00D04599" w:rsidP="00D04599">
      <w:pPr>
        <w:numPr>
          <w:ilvl w:val="0"/>
          <w:numId w:val="15"/>
        </w:numPr>
        <w:rPr>
          <w:sz w:val="20"/>
          <w:szCs w:val="20"/>
        </w:rPr>
      </w:pPr>
      <w:r w:rsidRPr="00407FA9">
        <w:rPr>
          <w:sz w:val="20"/>
          <w:szCs w:val="20"/>
        </w:rPr>
        <w:t>78,2 и 64,1%</w:t>
      </w:r>
    </w:p>
    <w:p w:rsidR="00D04599" w:rsidRPr="00407FA9" w:rsidRDefault="00D04599" w:rsidP="00D04599">
      <w:pPr>
        <w:numPr>
          <w:ilvl w:val="0"/>
          <w:numId w:val="15"/>
        </w:numPr>
        <w:rPr>
          <w:sz w:val="20"/>
          <w:szCs w:val="20"/>
        </w:rPr>
      </w:pPr>
      <w:r w:rsidRPr="00407FA9">
        <w:rPr>
          <w:sz w:val="20"/>
          <w:szCs w:val="20"/>
        </w:rPr>
        <w:t>69,23 и 70%</w:t>
      </w:r>
    </w:p>
    <w:p w:rsidR="00D04599" w:rsidRPr="00407FA9" w:rsidRDefault="00D04599" w:rsidP="00D04599">
      <w:pPr>
        <w:numPr>
          <w:ilvl w:val="0"/>
          <w:numId w:val="15"/>
        </w:numPr>
        <w:rPr>
          <w:sz w:val="20"/>
          <w:szCs w:val="20"/>
        </w:rPr>
      </w:pPr>
      <w:r w:rsidRPr="00407FA9">
        <w:rPr>
          <w:sz w:val="20"/>
          <w:szCs w:val="20"/>
        </w:rPr>
        <w:t>58,2 и 65,8%</w:t>
      </w:r>
    </w:p>
    <w:p w:rsidR="00D04599" w:rsidRPr="00407FA9" w:rsidRDefault="00D04599" w:rsidP="00D04599">
      <w:pPr>
        <w:numPr>
          <w:ilvl w:val="0"/>
          <w:numId w:val="15"/>
        </w:numPr>
        <w:rPr>
          <w:sz w:val="20"/>
          <w:szCs w:val="20"/>
        </w:rPr>
      </w:pPr>
      <w:r w:rsidRPr="00407FA9">
        <w:rPr>
          <w:sz w:val="20"/>
          <w:szCs w:val="20"/>
        </w:rPr>
        <w:t>55,98 и 76,45%</w:t>
      </w:r>
    </w:p>
    <w:p w:rsidR="00D04599" w:rsidRPr="00407FA9" w:rsidRDefault="00D04599" w:rsidP="007021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833FF4" w:rsidRPr="00407FA9" w:rsidRDefault="00833FF4" w:rsidP="00833FF4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407FA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=2,2г/см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Δ=1000кг/м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07FA9">
        <w:rPr>
          <w:rFonts w:ascii="Times New Roman" w:hAnsi="Times New Roman" w:cs="Times New Roman"/>
          <w:sz w:val="20"/>
          <w:szCs w:val="20"/>
        </w:rPr>
        <w:t>;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 Q=100т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Ж=520т.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407FA9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407FA9">
        <w:rPr>
          <w:rFonts w:ascii="Times New Roman" w:hAnsi="Times New Roman" w:cs="Times New Roman"/>
          <w:sz w:val="20"/>
          <w:szCs w:val="20"/>
        </w:rPr>
        <w:t xml:space="preserve">Р=0,16;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λ=0,08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R=5,2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=11,4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D) Р=2,65; λ=0,65; R=9,2;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=14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833FF4" w:rsidRPr="00407FA9" w:rsidRDefault="00833FF4" w:rsidP="00833FF4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407FA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=4000г/л; Δ=1,1г/см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07FA9">
        <w:rPr>
          <w:rFonts w:ascii="Times New Roman" w:hAnsi="Times New Roman" w:cs="Times New Roman"/>
          <w:sz w:val="20"/>
          <w:szCs w:val="20"/>
        </w:rPr>
        <w:t>;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 Q=45т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R=</w:t>
      </w:r>
      <w:r w:rsidRPr="00407FA9">
        <w:rPr>
          <w:rFonts w:ascii="Times New Roman" w:hAnsi="Times New Roman" w:cs="Times New Roman"/>
          <w:sz w:val="20"/>
          <w:szCs w:val="20"/>
        </w:rPr>
        <w:t>4.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В) 1228м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С) 1375м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D) 174,6м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833FF4" w:rsidRPr="00407FA9" w:rsidRDefault="00833FF4" w:rsidP="00833FF4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33FF4" w:rsidRPr="00407FA9" w:rsidRDefault="00833FF4" w:rsidP="00833FF4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407FA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=3550кг/м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; Δ=1,2г/см</w:t>
      </w:r>
      <w:r w:rsidRPr="00407FA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07FA9">
        <w:rPr>
          <w:rFonts w:ascii="Times New Roman" w:hAnsi="Times New Roman" w:cs="Times New Roman"/>
          <w:sz w:val="20"/>
          <w:szCs w:val="20"/>
        </w:rPr>
        <w:t>;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Pr="00407FA9">
        <w:rPr>
          <w:rFonts w:ascii="Times New Roman" w:hAnsi="Times New Roman" w:cs="Times New Roman"/>
          <w:sz w:val="20"/>
          <w:szCs w:val="20"/>
        </w:rPr>
        <w:t>0,65.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407FA9">
        <w:rPr>
          <w:rFonts w:ascii="Times New Roman" w:hAnsi="Times New Roman" w:cs="Times New Roman"/>
          <w:sz w:val="20"/>
          <w:szCs w:val="20"/>
        </w:rPr>
        <w:t>; ρ</w:t>
      </w:r>
      <w:r w:rsidRPr="00407FA9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407FA9">
        <w:rPr>
          <w:rFonts w:ascii="Times New Roman" w:hAnsi="Times New Roman" w:cs="Times New Roman"/>
          <w:sz w:val="20"/>
          <w:szCs w:val="20"/>
        </w:rPr>
        <w:t>=1330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Pr="00407FA9">
        <w:rPr>
          <w:rFonts w:ascii="Times New Roman" w:hAnsi="Times New Roman" w:cs="Times New Roman"/>
          <w:sz w:val="20"/>
          <w:szCs w:val="20"/>
        </w:rPr>
        <w:t xml:space="preserve">; 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Pr="00407FA9">
        <w:rPr>
          <w:rFonts w:ascii="Times New Roman" w:hAnsi="Times New Roman" w:cs="Times New Roman"/>
          <w:sz w:val="20"/>
          <w:szCs w:val="20"/>
        </w:rPr>
        <w:t>; ρ</w:t>
      </w:r>
      <w:r w:rsidRPr="00407FA9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407FA9">
        <w:rPr>
          <w:rFonts w:ascii="Times New Roman" w:hAnsi="Times New Roman" w:cs="Times New Roman"/>
          <w:sz w:val="20"/>
          <w:szCs w:val="20"/>
        </w:rPr>
        <w:t>=1480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С) R=0,25;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=8,4; </w:t>
      </w:r>
      <w:r w:rsidRPr="00407FA9">
        <w:rPr>
          <w:rFonts w:ascii="Times New Roman" w:hAnsi="Times New Roman" w:cs="Times New Roman"/>
          <w:sz w:val="20"/>
          <w:szCs w:val="20"/>
        </w:rPr>
        <w:t>ρ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=1750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D) R=0,57;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=1,68; </w:t>
      </w:r>
      <w:r w:rsidRPr="00407FA9">
        <w:rPr>
          <w:rFonts w:ascii="Times New Roman" w:hAnsi="Times New Roman" w:cs="Times New Roman"/>
          <w:sz w:val="20"/>
          <w:szCs w:val="20"/>
        </w:rPr>
        <w:t>ρ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=2060</w:t>
      </w:r>
    </w:p>
    <w:p w:rsidR="00833FF4" w:rsidRPr="00407FA9" w:rsidRDefault="00833FF4" w:rsidP="00833FF4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07FA9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407FA9">
        <w:rPr>
          <w:rFonts w:ascii="Times New Roman" w:hAnsi="Times New Roman" w:cs="Times New Roman"/>
          <w:sz w:val="20"/>
          <w:szCs w:val="20"/>
        </w:rPr>
        <w:t>ρ</w:t>
      </w:r>
      <w:r w:rsidRPr="00407FA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07FA9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833FF4" w:rsidRPr="00407FA9" w:rsidRDefault="00833FF4" w:rsidP="00833FF4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33FF4" w:rsidRPr="00407FA9" w:rsidRDefault="00833FF4" w:rsidP="0070211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sectPr w:rsidR="00833FF4" w:rsidRPr="00407FA9" w:rsidSect="00407FA9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42B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40D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8A71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B518D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1801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8048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425D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F933B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AC10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5222A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D12C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FE62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C8D060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7"/>
  </w:num>
  <w:num w:numId="7">
    <w:abstractNumId w:val="13"/>
  </w:num>
  <w:num w:numId="8">
    <w:abstractNumId w:val="10"/>
  </w:num>
  <w:num w:numId="9">
    <w:abstractNumId w:val="0"/>
  </w:num>
  <w:num w:numId="10">
    <w:abstractNumId w:val="9"/>
  </w:num>
  <w:num w:numId="11">
    <w:abstractNumId w:val="2"/>
  </w:num>
  <w:num w:numId="12">
    <w:abstractNumId w:val="5"/>
  </w:num>
  <w:num w:numId="13">
    <w:abstractNumId w:val="6"/>
  </w:num>
  <w:num w:numId="14">
    <w:abstractNumId w:val="14"/>
  </w:num>
  <w:num w:numId="15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087325"/>
    <w:rsid w:val="00407FA9"/>
    <w:rsid w:val="004F2FC7"/>
    <w:rsid w:val="006C0DC7"/>
    <w:rsid w:val="0070211A"/>
    <w:rsid w:val="00751A3C"/>
    <w:rsid w:val="00833FF4"/>
    <w:rsid w:val="00836490"/>
    <w:rsid w:val="00C40501"/>
    <w:rsid w:val="00D04599"/>
    <w:rsid w:val="00E0616E"/>
    <w:rsid w:val="00EA4710"/>
    <w:rsid w:val="00F15CAE"/>
    <w:rsid w:val="00FB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</cp:revision>
  <dcterms:created xsi:type="dcterms:W3CDTF">2016-10-24T12:18:00Z</dcterms:created>
  <dcterms:modified xsi:type="dcterms:W3CDTF">2016-11-29T20:15:00Z</dcterms:modified>
</cp:coreProperties>
</file>